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F2" w:rsidRPr="00087EF2" w:rsidRDefault="00087EF2" w:rsidP="00087EF2">
      <w:pPr>
        <w:adjustRightInd w:val="0"/>
        <w:snapToGrid w:val="0"/>
        <w:spacing w:line="520" w:lineRule="exact"/>
        <w:jc w:val="center"/>
        <w:rPr>
          <w:rFonts w:ascii="方正小标宋简体" w:eastAsia="方正小标宋简体"/>
          <w:sz w:val="44"/>
          <w:szCs w:val="44"/>
        </w:rPr>
      </w:pPr>
      <w:r w:rsidRPr="00087EF2">
        <w:rPr>
          <w:rFonts w:ascii="方正小标宋简体" w:eastAsia="方正小标宋简体" w:hint="eastAsia"/>
          <w:sz w:val="44"/>
          <w:szCs w:val="44"/>
        </w:rPr>
        <w:t>广西机电技师学院</w:t>
      </w:r>
    </w:p>
    <w:p w:rsidR="00087EF2" w:rsidRPr="00087EF2" w:rsidRDefault="00087EF2" w:rsidP="00087EF2">
      <w:pPr>
        <w:adjustRightInd w:val="0"/>
        <w:snapToGrid w:val="0"/>
        <w:spacing w:line="520" w:lineRule="exact"/>
        <w:jc w:val="center"/>
        <w:rPr>
          <w:rFonts w:ascii="方正小标宋简体" w:eastAsia="方正小标宋简体"/>
          <w:sz w:val="44"/>
          <w:szCs w:val="44"/>
        </w:rPr>
      </w:pPr>
      <w:bookmarkStart w:id="0" w:name="_Toc512678633"/>
      <w:r w:rsidRPr="00087EF2">
        <w:rPr>
          <w:rFonts w:ascii="方正小标宋简体" w:eastAsia="方正小标宋简体" w:hint="eastAsia"/>
          <w:sz w:val="44"/>
          <w:szCs w:val="44"/>
        </w:rPr>
        <w:t>党员干部约谈和诫勉制度</w:t>
      </w:r>
      <w:bookmarkEnd w:id="0"/>
    </w:p>
    <w:p w:rsidR="00087EF2" w:rsidRPr="001B2EF4" w:rsidRDefault="00087EF2" w:rsidP="00087EF2">
      <w:pPr>
        <w:adjustRightInd w:val="0"/>
        <w:snapToGrid w:val="0"/>
        <w:spacing w:line="520" w:lineRule="exact"/>
        <w:ind w:firstLineChars="200" w:firstLine="640"/>
        <w:rPr>
          <w:rFonts w:ascii="仿宋_GB2312" w:eastAsia="仿宋_GB2312" w:hAnsi="宋体"/>
          <w:kern w:val="0"/>
          <w:sz w:val="32"/>
          <w:szCs w:val="32"/>
        </w:rPr>
      </w:pP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第一条</w:t>
      </w:r>
      <w:r w:rsidR="00D7740B" w:rsidRPr="001B2EF4">
        <w:rPr>
          <w:rFonts w:ascii="仿宋_GB2312" w:eastAsia="仿宋_GB2312"/>
          <w:sz w:val="32"/>
          <w:szCs w:val="32"/>
        </w:rPr>
        <w:t xml:space="preserve"> </w:t>
      </w:r>
      <w:r w:rsidRPr="001B2EF4">
        <w:rPr>
          <w:rFonts w:ascii="仿宋_GB2312" w:eastAsia="仿宋_GB2312" w:hint="eastAsia"/>
          <w:sz w:val="32"/>
          <w:szCs w:val="32"/>
        </w:rPr>
        <w:t>为促进</w:t>
      </w:r>
      <w:r w:rsidR="0009085F">
        <w:rPr>
          <w:rFonts w:ascii="仿宋_GB2312" w:eastAsia="仿宋_GB2312" w:hint="eastAsia"/>
          <w:sz w:val="32"/>
          <w:szCs w:val="32"/>
        </w:rPr>
        <w:t>学院</w:t>
      </w:r>
      <w:r w:rsidRPr="001B2EF4">
        <w:rPr>
          <w:rFonts w:ascii="仿宋_GB2312" w:eastAsia="仿宋_GB2312" w:hint="eastAsia"/>
          <w:sz w:val="32"/>
          <w:szCs w:val="32"/>
        </w:rPr>
        <w:t>各级党政领导班子及其成员认真贯彻落实党风廉政建设责任制，一级抓一级，层层抓落实。根据《中国共产党章程》、《中国共产党党内监督条例》、《中国共产党廉洁自律准则》、《中国共产党纪律处分条例》、《关于实行党风廉政建设责任制的规定》等党内法规，参照上级有关制度规定，结合</w:t>
      </w:r>
      <w:r w:rsidR="0009085F">
        <w:rPr>
          <w:rFonts w:ascii="仿宋_GB2312" w:eastAsia="仿宋_GB2312" w:hint="eastAsia"/>
          <w:sz w:val="32"/>
          <w:szCs w:val="32"/>
        </w:rPr>
        <w:t>学院</w:t>
      </w:r>
      <w:r w:rsidRPr="001B2EF4">
        <w:rPr>
          <w:rFonts w:ascii="仿宋_GB2312" w:eastAsia="仿宋_GB2312" w:hint="eastAsia"/>
          <w:sz w:val="32"/>
          <w:szCs w:val="32"/>
        </w:rPr>
        <w:t>实际，制定本规定。</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第二条 指导思想：</w:t>
      </w:r>
      <w:r w:rsidR="004C1BD1">
        <w:rPr>
          <w:rFonts w:ascii="仿宋_GB2312" w:eastAsia="仿宋_GB2312" w:hint="eastAsia"/>
          <w:sz w:val="32"/>
          <w:szCs w:val="32"/>
        </w:rPr>
        <w:t>以习近平新时代中国特色社会主义思想</w:t>
      </w:r>
      <w:bookmarkStart w:id="1" w:name="_GoBack"/>
      <w:bookmarkEnd w:id="1"/>
      <w:r w:rsidR="003C51E7" w:rsidRPr="00AE70D4">
        <w:rPr>
          <w:rFonts w:ascii="仿宋_GB2312" w:eastAsia="仿宋_GB2312" w:hint="eastAsia"/>
          <w:sz w:val="32"/>
          <w:szCs w:val="32"/>
        </w:rPr>
        <w:t>为指导，</w:t>
      </w:r>
      <w:r w:rsidRPr="003C51E7">
        <w:rPr>
          <w:rFonts w:ascii="仿宋_GB2312" w:eastAsia="仿宋_GB2312" w:hint="eastAsia"/>
          <w:sz w:val="32"/>
          <w:szCs w:val="32"/>
        </w:rPr>
        <w:t>坚持</w:t>
      </w:r>
      <w:r w:rsidR="003C51E7">
        <w:rPr>
          <w:rFonts w:ascii="仿宋_GB2312" w:eastAsia="仿宋_GB2312" w:hint="eastAsia"/>
          <w:sz w:val="32"/>
          <w:szCs w:val="32"/>
        </w:rPr>
        <w:t>全面</w:t>
      </w:r>
      <w:r w:rsidRPr="003C51E7">
        <w:rPr>
          <w:rFonts w:ascii="仿宋_GB2312" w:eastAsia="仿宋_GB2312" w:hint="eastAsia"/>
          <w:sz w:val="32"/>
          <w:szCs w:val="32"/>
        </w:rPr>
        <w:t>从严治党的方针，对党员干部严格要求、严格教育、严格管理、严格监督。切实加强和改进党员干部的党风政风建设，提高自身素质，及时有效地纠正党性党风和工作中存在的突出问题，认真整改问题，切实做到廉洁自律。</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第三条 必须坚持实事求是、教育在先、注重预防、批评与自我批评、严肃纪律与做好思想教育工作相结合的原则。</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第四条</w:t>
      </w:r>
      <w:r w:rsidR="00D7740B" w:rsidRPr="001B2EF4">
        <w:rPr>
          <w:rFonts w:ascii="仿宋_GB2312" w:eastAsia="仿宋_GB2312" w:hint="eastAsia"/>
          <w:sz w:val="32"/>
          <w:szCs w:val="32"/>
        </w:rPr>
        <w:t xml:space="preserve"> </w:t>
      </w:r>
      <w:r w:rsidRPr="001B2EF4">
        <w:rPr>
          <w:rFonts w:ascii="仿宋_GB2312" w:eastAsia="仿宋_GB2312" w:hint="eastAsia"/>
          <w:sz w:val="32"/>
          <w:szCs w:val="32"/>
        </w:rPr>
        <w:t>约谈和诫勉的种类</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（一）工作约谈，即约谈人根据工作需要，了解约谈对象个人思想、履行职责、廉洁自律等情况；了解约谈对象所在部门贯彻落实上级和</w:t>
      </w:r>
      <w:r w:rsidR="0009085F">
        <w:rPr>
          <w:rFonts w:ascii="仿宋_GB2312" w:eastAsia="仿宋_GB2312" w:hint="eastAsia"/>
          <w:sz w:val="32"/>
          <w:szCs w:val="32"/>
        </w:rPr>
        <w:t>学院</w:t>
      </w:r>
      <w:r w:rsidRPr="001B2EF4">
        <w:rPr>
          <w:rFonts w:ascii="仿宋_GB2312" w:eastAsia="仿宋_GB2312" w:hint="eastAsia"/>
          <w:sz w:val="32"/>
          <w:szCs w:val="32"/>
        </w:rPr>
        <w:t>党委行政重大决策部署的执行情况，以及领导班子成员维护党的纪律、落实党风廉政建设责任制、遵守廉洁自律和改进工作作风等有关规定的情况；听取约谈对象对党风廉政建设和反腐败工作的意见和建议等。</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（二）警示约谈，即约谈人针对约谈对象本人或其分管</w:t>
      </w:r>
      <w:r w:rsidRPr="001B2EF4">
        <w:rPr>
          <w:rFonts w:ascii="仿宋_GB2312" w:eastAsia="仿宋_GB2312" w:hint="eastAsia"/>
          <w:sz w:val="32"/>
          <w:szCs w:val="32"/>
        </w:rPr>
        <w:lastRenderedPageBreak/>
        <w:t>的职责范围内，在一定时期、一定范围内党风党纪、作风建设方面存在的苗头性、倾向性问题或群众反映强烈的突出问题，进行警示约谈，要求约谈对象针对存在的问题做出必要的说明并提出防范对策和整改措施。</w:t>
      </w:r>
    </w:p>
    <w:p w:rsidR="00087EF2" w:rsidRPr="001B2EF4" w:rsidRDefault="00087EF2" w:rsidP="00BA420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三）诫勉约谈，即约谈人根据信访反映、群众举报以及案件检查等反映出约谈对象自身或班子以及所在部门存在的一般性违规违纪问题，约谈人及时与约谈对象进行的诫勉约谈，帮助其分析原因，并要求约谈对象认真加以整改。</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w:t>
      </w:r>
      <w:r w:rsidR="00BA4202">
        <w:rPr>
          <w:rFonts w:ascii="仿宋_GB2312" w:eastAsia="仿宋_GB2312" w:hint="eastAsia"/>
          <w:sz w:val="32"/>
          <w:szCs w:val="32"/>
        </w:rPr>
        <w:t>五</w:t>
      </w:r>
      <w:r w:rsidRPr="001B2EF4">
        <w:rPr>
          <w:rFonts w:ascii="仿宋_GB2312" w:eastAsia="仿宋_GB2312" w:hint="eastAsia"/>
          <w:sz w:val="32"/>
          <w:szCs w:val="32"/>
        </w:rPr>
        <w:t>条 上级纪委要求进行约谈的，直接启动约谈。出现下列情形之一的，应及时启动警示约谈或诫勉约谈：</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（一）贯彻落实上级党组织的决议、决定以及</w:t>
      </w:r>
      <w:r w:rsidR="0009085F">
        <w:rPr>
          <w:rFonts w:ascii="仿宋_GB2312" w:eastAsia="仿宋_GB2312" w:hint="eastAsia"/>
          <w:sz w:val="32"/>
          <w:szCs w:val="32"/>
        </w:rPr>
        <w:t>学院</w:t>
      </w:r>
      <w:r w:rsidRPr="001B2EF4">
        <w:rPr>
          <w:rFonts w:ascii="仿宋_GB2312" w:eastAsia="仿宋_GB2312" w:hint="eastAsia"/>
          <w:sz w:val="32"/>
          <w:szCs w:val="32"/>
        </w:rPr>
        <w:t>党委、行政的决策部署执行不力的；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（二）政治态度不端正，有错误言行，造成不良影响的；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（三）对廉政责任范围内的党风廉政建设工作领导不力，以致群众反映强烈的问题得不到有效治理，造成不良影响的；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（四）对</w:t>
      </w:r>
      <w:r w:rsidR="0009085F">
        <w:rPr>
          <w:rFonts w:ascii="仿宋_GB2312" w:eastAsia="仿宋_GB2312" w:hint="eastAsia"/>
          <w:sz w:val="32"/>
          <w:szCs w:val="32"/>
        </w:rPr>
        <w:t>学院</w:t>
      </w:r>
      <w:r w:rsidRPr="001B2EF4">
        <w:rPr>
          <w:rFonts w:ascii="仿宋_GB2312" w:eastAsia="仿宋_GB2312" w:hint="eastAsia"/>
          <w:sz w:val="32"/>
          <w:szCs w:val="32"/>
        </w:rPr>
        <w:t>党委部署的党风廉政建设和反腐败工作以及</w:t>
      </w:r>
      <w:r w:rsidR="0009085F">
        <w:rPr>
          <w:rFonts w:ascii="仿宋_GB2312" w:eastAsia="仿宋_GB2312" w:hint="eastAsia"/>
          <w:sz w:val="32"/>
          <w:szCs w:val="32"/>
        </w:rPr>
        <w:t>学院</w:t>
      </w:r>
      <w:r w:rsidRPr="001B2EF4">
        <w:rPr>
          <w:rFonts w:ascii="仿宋_GB2312" w:eastAsia="仿宋_GB2312" w:hint="eastAsia"/>
          <w:sz w:val="32"/>
          <w:szCs w:val="32"/>
        </w:rPr>
        <w:t>纪委要求协助配合的工作不落实或落实不好的；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（五）廉政责任范围内的干部或者师生员工发生严重违纪违规案件的；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（六）对廉政责任范围内发生的违纪违规行为和作风建设问题隐瞒不报、压案不查的；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（七）对廉政责任范围内的信访举报和群众诉求不认真配合调查核实，问题久拖不决的，或者瞒报、谎报、迟报重大或紧急信访举报和群众诉求信息，造成不良影响的；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（八）不严格执行《党政领导干部选拔任用工作条例》，用人失察失误，给工作造成一定损失和产生不良影响的；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lastRenderedPageBreak/>
        <w:t>（九）一定时期、一定范围内出现苗头性、倾向性问题，需要引起组织重视并加以整改的；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（十）不严格执行上级组织和</w:t>
      </w:r>
      <w:r w:rsidR="0009085F">
        <w:rPr>
          <w:rFonts w:ascii="仿宋_GB2312" w:eastAsia="仿宋_GB2312" w:hint="eastAsia"/>
          <w:sz w:val="32"/>
          <w:szCs w:val="32"/>
        </w:rPr>
        <w:t>学院</w:t>
      </w:r>
      <w:r w:rsidRPr="001B2EF4">
        <w:rPr>
          <w:rFonts w:ascii="仿宋_GB2312" w:eastAsia="仿宋_GB2312" w:hint="eastAsia"/>
          <w:sz w:val="32"/>
          <w:szCs w:val="32"/>
        </w:rPr>
        <w:t>有关改进工作作风、反对铺张浪费、密切联系群众的相关规定和《党政机关厉行节约反对浪费条例》，纠正“四风”执行不力，导致发生问题，造成一定恶劣影响的；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（十一）履行职责不力、失职渎职，给工作造成一定损失，但错误情节轻微，且认错态度较好，能及时改正错误，免于追究党纪政纪责任的；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（十二）其它涉及党风廉政建设和作风建设需要及时进行约谈的。</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w:t>
      </w:r>
      <w:r w:rsidR="00BA4202">
        <w:rPr>
          <w:rFonts w:ascii="仿宋_GB2312" w:eastAsia="仿宋_GB2312" w:hint="eastAsia"/>
          <w:sz w:val="32"/>
          <w:szCs w:val="32"/>
        </w:rPr>
        <w:t>六</w:t>
      </w:r>
      <w:r w:rsidRPr="001B2EF4">
        <w:rPr>
          <w:rFonts w:ascii="仿宋_GB2312" w:eastAsia="仿宋_GB2312" w:hint="eastAsia"/>
          <w:sz w:val="32"/>
          <w:szCs w:val="32"/>
        </w:rPr>
        <w:t>条 实施约谈的主要内容</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（一）向约谈对象通报有关情况。</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（二）向约谈对象了解相关情况、指出存在的问题、提出整改要求。</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（三）约谈对象对约谈人指出的问题和提出的整改要求做出说明并明确表态。</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w:t>
      </w:r>
      <w:r w:rsidR="00BA4202">
        <w:rPr>
          <w:rFonts w:ascii="仿宋_GB2312" w:eastAsia="仿宋_GB2312" w:hint="eastAsia"/>
          <w:sz w:val="32"/>
          <w:szCs w:val="32"/>
        </w:rPr>
        <w:t>七</w:t>
      </w:r>
      <w:r w:rsidRPr="001B2EF4">
        <w:rPr>
          <w:rFonts w:ascii="仿宋_GB2312" w:eastAsia="仿宋_GB2312" w:hint="eastAsia"/>
          <w:sz w:val="32"/>
          <w:szCs w:val="32"/>
        </w:rPr>
        <w:t>条 关于警示约谈和诫勉约谈后的整改落实</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（一）警示约谈和诫勉约谈结束后，约谈对象须完成约谈《整改事项承诺报告》交</w:t>
      </w:r>
      <w:r w:rsidR="0009085F">
        <w:rPr>
          <w:rFonts w:ascii="仿宋_GB2312" w:eastAsia="仿宋_GB2312" w:hint="eastAsia"/>
          <w:sz w:val="32"/>
          <w:szCs w:val="32"/>
        </w:rPr>
        <w:t>学院</w:t>
      </w:r>
      <w:r w:rsidRPr="001B2EF4">
        <w:rPr>
          <w:rFonts w:ascii="仿宋_GB2312" w:eastAsia="仿宋_GB2312" w:hint="eastAsia"/>
          <w:sz w:val="32"/>
          <w:szCs w:val="32"/>
        </w:rPr>
        <w:t>纪委备案。</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w:t>
      </w:r>
      <w:r w:rsidR="00115456">
        <w:rPr>
          <w:rFonts w:ascii="仿宋_GB2312" w:eastAsia="仿宋_GB2312" w:hint="eastAsia"/>
          <w:sz w:val="32"/>
          <w:szCs w:val="32"/>
        </w:rPr>
        <w:t>二</w:t>
      </w:r>
      <w:r w:rsidRPr="001B2EF4">
        <w:rPr>
          <w:rFonts w:ascii="仿宋_GB2312" w:eastAsia="仿宋_GB2312" w:hint="eastAsia"/>
          <w:sz w:val="32"/>
          <w:szCs w:val="32"/>
        </w:rPr>
        <w:t>）党委相关职能部门要就约谈对象的整改事项、整改内容进行定期或不定期的监督检查和跟踪回访。</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w:t>
      </w:r>
      <w:r w:rsidR="00115456">
        <w:rPr>
          <w:rFonts w:ascii="仿宋_GB2312" w:eastAsia="仿宋_GB2312" w:hint="eastAsia"/>
          <w:sz w:val="32"/>
          <w:szCs w:val="32"/>
        </w:rPr>
        <w:t>三</w:t>
      </w:r>
      <w:r w:rsidRPr="001B2EF4">
        <w:rPr>
          <w:rFonts w:ascii="仿宋_GB2312" w:eastAsia="仿宋_GB2312" w:hint="eastAsia"/>
          <w:sz w:val="32"/>
          <w:szCs w:val="32"/>
        </w:rPr>
        <w:t>）约谈对象应定期或不定期的主动向约谈人汇报整改落实的具体情况。</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第</w:t>
      </w:r>
      <w:r w:rsidR="00BA4202">
        <w:rPr>
          <w:rFonts w:ascii="仿宋_GB2312" w:eastAsia="仿宋_GB2312" w:hint="eastAsia"/>
          <w:sz w:val="32"/>
          <w:szCs w:val="32"/>
        </w:rPr>
        <w:t>八</w:t>
      </w:r>
      <w:r w:rsidRPr="001B2EF4">
        <w:rPr>
          <w:rFonts w:ascii="仿宋_GB2312" w:eastAsia="仿宋_GB2312" w:hint="eastAsia"/>
          <w:sz w:val="32"/>
          <w:szCs w:val="32"/>
        </w:rPr>
        <w:t>条 本规定由</w:t>
      </w:r>
      <w:r w:rsidR="0009085F">
        <w:rPr>
          <w:rFonts w:ascii="仿宋_GB2312" w:eastAsia="仿宋_GB2312" w:hint="eastAsia"/>
          <w:sz w:val="32"/>
          <w:szCs w:val="32"/>
        </w:rPr>
        <w:t>学院</w:t>
      </w:r>
      <w:r w:rsidRPr="001B2EF4">
        <w:rPr>
          <w:rFonts w:ascii="仿宋_GB2312" w:eastAsia="仿宋_GB2312" w:hint="eastAsia"/>
          <w:sz w:val="32"/>
          <w:szCs w:val="32"/>
        </w:rPr>
        <w:t xml:space="preserve">纪律检查委员会负责解释。 </w:t>
      </w:r>
    </w:p>
    <w:p w:rsidR="00087EF2" w:rsidRPr="001B2EF4" w:rsidRDefault="00087EF2" w:rsidP="00087EF2">
      <w:pPr>
        <w:spacing w:line="520" w:lineRule="exact"/>
        <w:ind w:firstLineChars="200" w:firstLine="640"/>
        <w:rPr>
          <w:rFonts w:ascii="仿宋_GB2312" w:eastAsia="仿宋_GB2312"/>
          <w:sz w:val="32"/>
          <w:szCs w:val="32"/>
        </w:rPr>
      </w:pP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lastRenderedPageBreak/>
        <w:t>附件：1.党员干部廉政约谈记录表</w:t>
      </w:r>
    </w:p>
    <w:p w:rsidR="00087EF2" w:rsidRPr="001B2EF4" w:rsidRDefault="00087EF2" w:rsidP="00087EF2">
      <w:pPr>
        <w:spacing w:line="520" w:lineRule="exact"/>
        <w:ind w:firstLineChars="200" w:firstLine="640"/>
        <w:rPr>
          <w:rFonts w:ascii="仿宋_GB2312" w:eastAsia="仿宋_GB2312"/>
          <w:sz w:val="32"/>
          <w:szCs w:val="32"/>
        </w:rPr>
      </w:pPr>
      <w:r w:rsidRPr="001B2EF4">
        <w:rPr>
          <w:rFonts w:ascii="仿宋_GB2312" w:eastAsia="仿宋_GB2312" w:hint="eastAsia"/>
          <w:sz w:val="32"/>
          <w:szCs w:val="32"/>
        </w:rPr>
        <w:t xml:space="preserve">      2.党员干部廉政（集体）约谈记录表</w:t>
      </w: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1B2EF4" w:rsidRDefault="00087EF2" w:rsidP="00087EF2">
      <w:pPr>
        <w:spacing w:line="440" w:lineRule="atLeast"/>
        <w:ind w:firstLine="630"/>
        <w:rPr>
          <w:rFonts w:ascii="仿宋" w:eastAsia="仿宋" w:hAnsi="仿宋"/>
          <w:sz w:val="32"/>
          <w:szCs w:val="32"/>
        </w:rPr>
      </w:pPr>
    </w:p>
    <w:p w:rsidR="00087EF2" w:rsidRPr="006835AF" w:rsidRDefault="00087EF2" w:rsidP="00087EF2">
      <w:pPr>
        <w:spacing w:line="440" w:lineRule="atLeast"/>
        <w:ind w:firstLine="630"/>
        <w:rPr>
          <w:rFonts w:ascii="仿宋" w:eastAsia="仿宋" w:hAnsi="仿宋"/>
          <w:sz w:val="32"/>
          <w:szCs w:val="32"/>
        </w:rPr>
      </w:pPr>
    </w:p>
    <w:p w:rsidR="00087EF2" w:rsidRPr="006835AF" w:rsidRDefault="00087EF2" w:rsidP="00087EF2">
      <w:pPr>
        <w:spacing w:line="440" w:lineRule="atLeast"/>
        <w:ind w:firstLine="630"/>
        <w:rPr>
          <w:rFonts w:ascii="宋体" w:hAnsi="宋体"/>
          <w:sz w:val="28"/>
          <w:szCs w:val="28"/>
        </w:rPr>
      </w:pPr>
    </w:p>
    <w:p w:rsidR="00087EF2" w:rsidRPr="006835AF" w:rsidRDefault="00087EF2" w:rsidP="00087EF2">
      <w:pPr>
        <w:spacing w:line="440" w:lineRule="atLeast"/>
        <w:ind w:firstLine="630"/>
        <w:rPr>
          <w:rFonts w:ascii="宋体" w:hAnsi="宋体"/>
          <w:sz w:val="28"/>
          <w:szCs w:val="28"/>
        </w:rPr>
      </w:pPr>
    </w:p>
    <w:p w:rsidR="00087EF2" w:rsidRPr="006835AF" w:rsidRDefault="00087EF2" w:rsidP="00087EF2">
      <w:pPr>
        <w:spacing w:line="440" w:lineRule="atLeast"/>
        <w:ind w:firstLine="630"/>
        <w:rPr>
          <w:rFonts w:ascii="宋体" w:hAnsi="宋体"/>
          <w:sz w:val="28"/>
          <w:szCs w:val="28"/>
        </w:rPr>
      </w:pPr>
    </w:p>
    <w:p w:rsidR="00087EF2" w:rsidRPr="006835AF" w:rsidRDefault="00087EF2" w:rsidP="00087EF2">
      <w:pPr>
        <w:spacing w:line="440" w:lineRule="atLeast"/>
        <w:ind w:firstLine="630"/>
        <w:rPr>
          <w:rFonts w:ascii="宋体" w:hAnsi="宋体"/>
          <w:sz w:val="28"/>
          <w:szCs w:val="28"/>
        </w:rPr>
      </w:pPr>
    </w:p>
    <w:p w:rsidR="00087EF2" w:rsidRPr="006835AF" w:rsidRDefault="00087EF2" w:rsidP="00087EF2">
      <w:pPr>
        <w:spacing w:line="440" w:lineRule="atLeast"/>
        <w:ind w:firstLine="630"/>
        <w:rPr>
          <w:rFonts w:ascii="宋体" w:hAnsi="宋体"/>
          <w:sz w:val="28"/>
          <w:szCs w:val="28"/>
        </w:rPr>
      </w:pPr>
    </w:p>
    <w:p w:rsidR="00087EF2" w:rsidRDefault="00087EF2" w:rsidP="00087EF2">
      <w:pPr>
        <w:spacing w:line="440" w:lineRule="atLeast"/>
        <w:ind w:firstLine="630"/>
        <w:rPr>
          <w:rFonts w:ascii="宋体" w:hAnsi="宋体"/>
          <w:sz w:val="28"/>
          <w:szCs w:val="28"/>
        </w:rPr>
      </w:pPr>
    </w:p>
    <w:p w:rsidR="00C0206B" w:rsidRDefault="00C0206B" w:rsidP="00087EF2">
      <w:pPr>
        <w:spacing w:line="440" w:lineRule="atLeast"/>
        <w:ind w:firstLine="630"/>
        <w:rPr>
          <w:rFonts w:ascii="宋体" w:hAnsi="宋体"/>
          <w:sz w:val="28"/>
          <w:szCs w:val="28"/>
        </w:rPr>
      </w:pPr>
    </w:p>
    <w:p w:rsidR="00C0206B" w:rsidRDefault="00C0206B" w:rsidP="00087EF2">
      <w:pPr>
        <w:spacing w:line="440" w:lineRule="atLeast"/>
        <w:ind w:firstLine="630"/>
        <w:rPr>
          <w:rFonts w:ascii="宋体" w:hAnsi="宋体"/>
          <w:sz w:val="28"/>
          <w:szCs w:val="28"/>
        </w:rPr>
      </w:pPr>
    </w:p>
    <w:p w:rsidR="00C0206B" w:rsidRDefault="00C0206B" w:rsidP="00087EF2">
      <w:pPr>
        <w:spacing w:line="440" w:lineRule="atLeast"/>
        <w:ind w:firstLine="630"/>
        <w:rPr>
          <w:rFonts w:ascii="宋体" w:hAnsi="宋体"/>
          <w:sz w:val="28"/>
          <w:szCs w:val="28"/>
        </w:rPr>
      </w:pPr>
    </w:p>
    <w:p w:rsidR="00C0206B" w:rsidRPr="006835AF" w:rsidRDefault="00C0206B" w:rsidP="00087EF2">
      <w:pPr>
        <w:spacing w:line="440" w:lineRule="atLeast"/>
        <w:ind w:firstLine="630"/>
        <w:rPr>
          <w:rFonts w:ascii="宋体" w:hAnsi="宋体"/>
          <w:sz w:val="28"/>
          <w:szCs w:val="28"/>
        </w:rPr>
      </w:pPr>
    </w:p>
    <w:p w:rsidR="00087EF2" w:rsidRPr="00115456" w:rsidRDefault="00087EF2" w:rsidP="00087EF2">
      <w:pPr>
        <w:spacing w:line="440" w:lineRule="atLeast"/>
        <w:rPr>
          <w:rFonts w:ascii="仿宋_GB2312" w:eastAsia="仿宋_GB2312" w:hAnsi="仿宋"/>
          <w:sz w:val="32"/>
          <w:szCs w:val="32"/>
        </w:rPr>
      </w:pPr>
      <w:r w:rsidRPr="00115456">
        <w:rPr>
          <w:rFonts w:ascii="仿宋_GB2312" w:eastAsia="仿宋_GB2312" w:hAnsi="宋体" w:hint="eastAsia"/>
          <w:sz w:val="32"/>
          <w:szCs w:val="32"/>
        </w:rPr>
        <w:lastRenderedPageBreak/>
        <w:t>附件1：</w:t>
      </w:r>
    </w:p>
    <w:p w:rsidR="00087EF2" w:rsidRPr="00115456" w:rsidRDefault="00087EF2" w:rsidP="00115456">
      <w:pPr>
        <w:spacing w:line="440" w:lineRule="atLeast"/>
        <w:jc w:val="center"/>
        <w:rPr>
          <w:rFonts w:ascii="方正小标宋简体" w:eastAsia="方正小标宋简体"/>
          <w:b/>
          <w:spacing w:val="-20"/>
          <w:sz w:val="44"/>
          <w:szCs w:val="44"/>
        </w:rPr>
      </w:pPr>
      <w:r w:rsidRPr="00115456">
        <w:rPr>
          <w:rFonts w:ascii="方正小标宋简体" w:eastAsia="方正小标宋简体" w:hint="eastAsia"/>
          <w:b/>
          <w:spacing w:val="-20"/>
          <w:sz w:val="44"/>
          <w:szCs w:val="44"/>
        </w:rPr>
        <w:t>广西机电技师学院党员干部廉政约谈记录表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2687"/>
        <w:gridCol w:w="56"/>
        <w:gridCol w:w="1306"/>
        <w:gridCol w:w="74"/>
        <w:gridCol w:w="2258"/>
      </w:tblGrid>
      <w:tr w:rsidR="00087EF2" w:rsidRPr="00115456" w:rsidTr="00FA4DC6">
        <w:trPr>
          <w:trHeight w:val="934"/>
        </w:trPr>
        <w:tc>
          <w:tcPr>
            <w:tcW w:w="2235"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主谈人姓名</w:t>
            </w:r>
          </w:p>
        </w:tc>
        <w:tc>
          <w:tcPr>
            <w:tcW w:w="3256" w:type="dxa"/>
            <w:tcBorders>
              <w:right w:val="single" w:sz="4" w:space="0" w:color="auto"/>
            </w:tcBorders>
          </w:tcPr>
          <w:p w:rsidR="00087EF2" w:rsidRPr="00115456" w:rsidRDefault="00087EF2" w:rsidP="00FA4DC6">
            <w:pPr>
              <w:spacing w:line="440" w:lineRule="exact"/>
              <w:rPr>
                <w:rFonts w:ascii="仿宋_GB2312" w:eastAsia="仿宋_GB2312"/>
                <w:sz w:val="32"/>
                <w:szCs w:val="32"/>
              </w:rPr>
            </w:pPr>
          </w:p>
        </w:tc>
        <w:tc>
          <w:tcPr>
            <w:tcW w:w="1545" w:type="dxa"/>
            <w:gridSpan w:val="2"/>
            <w:tcBorders>
              <w:left w:val="single" w:sz="4" w:space="0" w:color="auto"/>
              <w:right w:val="single" w:sz="4" w:space="0" w:color="auto"/>
            </w:tcBorders>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职务</w:t>
            </w:r>
          </w:p>
        </w:tc>
        <w:tc>
          <w:tcPr>
            <w:tcW w:w="2818" w:type="dxa"/>
            <w:gridSpan w:val="2"/>
            <w:tcBorders>
              <w:left w:val="single" w:sz="4" w:space="0" w:color="auto"/>
            </w:tcBorders>
          </w:tcPr>
          <w:p w:rsidR="00087EF2" w:rsidRPr="00115456" w:rsidRDefault="00087EF2" w:rsidP="00FA4DC6">
            <w:pPr>
              <w:spacing w:line="440" w:lineRule="exact"/>
              <w:rPr>
                <w:rFonts w:ascii="仿宋_GB2312" w:eastAsia="仿宋_GB2312"/>
                <w:sz w:val="32"/>
                <w:szCs w:val="32"/>
              </w:rPr>
            </w:pPr>
          </w:p>
        </w:tc>
      </w:tr>
      <w:tr w:rsidR="00087EF2" w:rsidRPr="00115456" w:rsidTr="00FA4DC6">
        <w:trPr>
          <w:trHeight w:val="871"/>
        </w:trPr>
        <w:tc>
          <w:tcPr>
            <w:tcW w:w="2235" w:type="dxa"/>
            <w:vAlign w:val="center"/>
          </w:tcPr>
          <w:p w:rsid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参加约谈</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人员</w:t>
            </w:r>
          </w:p>
        </w:tc>
        <w:tc>
          <w:tcPr>
            <w:tcW w:w="7619" w:type="dxa"/>
            <w:gridSpan w:val="5"/>
            <w:vAlign w:val="center"/>
          </w:tcPr>
          <w:p w:rsidR="00087EF2" w:rsidRPr="00115456" w:rsidRDefault="00087EF2" w:rsidP="00FA4DC6">
            <w:pPr>
              <w:spacing w:line="440" w:lineRule="exact"/>
              <w:jc w:val="center"/>
              <w:rPr>
                <w:rFonts w:ascii="仿宋_GB2312" w:eastAsia="仿宋_GB2312"/>
                <w:sz w:val="32"/>
                <w:szCs w:val="32"/>
              </w:rPr>
            </w:pPr>
          </w:p>
        </w:tc>
      </w:tr>
      <w:tr w:rsidR="00087EF2" w:rsidRPr="00115456" w:rsidTr="00FA4DC6">
        <w:trPr>
          <w:trHeight w:val="1086"/>
        </w:trPr>
        <w:tc>
          <w:tcPr>
            <w:tcW w:w="2235"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约谈时间</w:t>
            </w:r>
          </w:p>
        </w:tc>
        <w:tc>
          <w:tcPr>
            <w:tcW w:w="3316" w:type="dxa"/>
            <w:gridSpan w:val="2"/>
            <w:tcBorders>
              <w:right w:val="single" w:sz="4" w:space="0" w:color="auto"/>
            </w:tcBorders>
            <w:vAlign w:val="center"/>
          </w:tcPr>
          <w:p w:rsidR="00087EF2" w:rsidRPr="00115456" w:rsidRDefault="00087EF2" w:rsidP="00FA4DC6">
            <w:pPr>
              <w:spacing w:line="440" w:lineRule="exact"/>
              <w:jc w:val="center"/>
              <w:rPr>
                <w:rFonts w:ascii="仿宋_GB2312" w:eastAsia="仿宋_GB2312"/>
                <w:sz w:val="32"/>
                <w:szCs w:val="32"/>
              </w:rPr>
            </w:pPr>
          </w:p>
        </w:tc>
        <w:tc>
          <w:tcPr>
            <w:tcW w:w="1575" w:type="dxa"/>
            <w:gridSpan w:val="2"/>
            <w:tcBorders>
              <w:left w:val="single" w:sz="4" w:space="0" w:color="auto"/>
              <w:right w:val="single" w:sz="4" w:space="0" w:color="auto"/>
            </w:tcBorders>
            <w:vAlign w:val="center"/>
          </w:tcPr>
          <w:p w:rsid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地点</w:t>
            </w:r>
          </w:p>
        </w:tc>
        <w:tc>
          <w:tcPr>
            <w:tcW w:w="2728" w:type="dxa"/>
            <w:tcBorders>
              <w:left w:val="single" w:sz="4" w:space="0" w:color="auto"/>
            </w:tcBorders>
          </w:tcPr>
          <w:p w:rsidR="00087EF2" w:rsidRPr="00115456" w:rsidRDefault="00087EF2" w:rsidP="00FA4DC6">
            <w:pPr>
              <w:spacing w:line="440" w:lineRule="exact"/>
              <w:rPr>
                <w:rFonts w:ascii="仿宋_GB2312" w:eastAsia="仿宋_GB2312"/>
                <w:sz w:val="32"/>
                <w:szCs w:val="32"/>
              </w:rPr>
            </w:pPr>
          </w:p>
        </w:tc>
      </w:tr>
      <w:tr w:rsidR="00087EF2" w:rsidRPr="00115456" w:rsidTr="00FA4DC6">
        <w:tc>
          <w:tcPr>
            <w:tcW w:w="2235" w:type="dxa"/>
            <w:vAlign w:val="center"/>
          </w:tcPr>
          <w:p w:rsid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约谈对象</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姓名</w:t>
            </w:r>
          </w:p>
        </w:tc>
        <w:tc>
          <w:tcPr>
            <w:tcW w:w="3316" w:type="dxa"/>
            <w:gridSpan w:val="2"/>
            <w:tcBorders>
              <w:right w:val="single" w:sz="4" w:space="0" w:color="auto"/>
            </w:tcBorders>
            <w:vAlign w:val="center"/>
          </w:tcPr>
          <w:p w:rsidR="00087EF2" w:rsidRPr="00115456" w:rsidRDefault="00087EF2" w:rsidP="00FA4DC6">
            <w:pPr>
              <w:spacing w:line="440" w:lineRule="exact"/>
              <w:jc w:val="center"/>
              <w:rPr>
                <w:rFonts w:ascii="仿宋_GB2312" w:eastAsia="仿宋_GB2312"/>
                <w:sz w:val="32"/>
                <w:szCs w:val="32"/>
              </w:rPr>
            </w:pPr>
          </w:p>
        </w:tc>
        <w:tc>
          <w:tcPr>
            <w:tcW w:w="1575" w:type="dxa"/>
            <w:gridSpan w:val="2"/>
            <w:tcBorders>
              <w:left w:val="single" w:sz="4" w:space="0" w:color="auto"/>
              <w:right w:val="single" w:sz="4" w:space="0" w:color="auto"/>
            </w:tcBorders>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约谈对象职务</w:t>
            </w:r>
          </w:p>
        </w:tc>
        <w:tc>
          <w:tcPr>
            <w:tcW w:w="2728" w:type="dxa"/>
            <w:tcBorders>
              <w:left w:val="single" w:sz="4" w:space="0" w:color="auto"/>
            </w:tcBorders>
          </w:tcPr>
          <w:p w:rsidR="00087EF2" w:rsidRPr="00115456" w:rsidRDefault="00087EF2" w:rsidP="00FA4DC6">
            <w:pPr>
              <w:spacing w:line="440" w:lineRule="exact"/>
              <w:rPr>
                <w:rFonts w:ascii="仿宋_GB2312" w:eastAsia="仿宋_GB2312"/>
                <w:sz w:val="32"/>
                <w:szCs w:val="32"/>
              </w:rPr>
            </w:pPr>
          </w:p>
        </w:tc>
      </w:tr>
      <w:tr w:rsidR="00087EF2" w:rsidRPr="00115456" w:rsidTr="00115456">
        <w:trPr>
          <w:trHeight w:val="4555"/>
        </w:trPr>
        <w:tc>
          <w:tcPr>
            <w:tcW w:w="2235"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约谈主要</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内容</w:t>
            </w:r>
          </w:p>
        </w:tc>
        <w:tc>
          <w:tcPr>
            <w:tcW w:w="7619" w:type="dxa"/>
            <w:gridSpan w:val="5"/>
          </w:tcPr>
          <w:p w:rsidR="00087EF2" w:rsidRPr="00115456" w:rsidRDefault="00087EF2" w:rsidP="00FA4DC6">
            <w:pPr>
              <w:spacing w:line="440" w:lineRule="exact"/>
              <w:rPr>
                <w:rFonts w:ascii="仿宋_GB2312" w:eastAsia="仿宋_GB2312"/>
                <w:sz w:val="32"/>
                <w:szCs w:val="32"/>
              </w:rPr>
            </w:pPr>
          </w:p>
        </w:tc>
      </w:tr>
      <w:tr w:rsidR="00087EF2" w:rsidRPr="00115456" w:rsidTr="00FA4DC6">
        <w:trPr>
          <w:trHeight w:val="2827"/>
        </w:trPr>
        <w:tc>
          <w:tcPr>
            <w:tcW w:w="2235"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承办结果</w:t>
            </w:r>
          </w:p>
        </w:tc>
        <w:tc>
          <w:tcPr>
            <w:tcW w:w="7619" w:type="dxa"/>
            <w:gridSpan w:val="5"/>
          </w:tcPr>
          <w:p w:rsidR="00087EF2" w:rsidRPr="00115456" w:rsidRDefault="00087EF2" w:rsidP="00FA4DC6">
            <w:pPr>
              <w:spacing w:line="440" w:lineRule="exact"/>
              <w:jc w:val="right"/>
              <w:rPr>
                <w:rFonts w:ascii="仿宋_GB2312" w:eastAsia="仿宋_GB2312"/>
                <w:sz w:val="32"/>
                <w:szCs w:val="32"/>
              </w:rPr>
            </w:pPr>
          </w:p>
          <w:p w:rsidR="00087EF2" w:rsidRPr="00115456" w:rsidRDefault="00087EF2" w:rsidP="00FA4DC6">
            <w:pPr>
              <w:spacing w:line="440" w:lineRule="exact"/>
              <w:ind w:right="150"/>
              <w:jc w:val="center"/>
              <w:rPr>
                <w:rFonts w:ascii="仿宋_GB2312" w:eastAsia="仿宋_GB2312"/>
                <w:sz w:val="32"/>
                <w:szCs w:val="32"/>
              </w:rPr>
            </w:pPr>
            <w:r w:rsidRPr="00115456">
              <w:rPr>
                <w:rFonts w:ascii="仿宋_GB2312" w:eastAsia="仿宋_GB2312" w:hint="eastAsia"/>
                <w:sz w:val="32"/>
                <w:szCs w:val="32"/>
              </w:rPr>
              <w:t xml:space="preserve"> </w:t>
            </w:r>
          </w:p>
          <w:p w:rsidR="00087EF2" w:rsidRPr="00115456" w:rsidRDefault="00087EF2" w:rsidP="00FA4DC6">
            <w:pPr>
              <w:spacing w:line="440" w:lineRule="exact"/>
              <w:ind w:right="150"/>
              <w:jc w:val="center"/>
              <w:rPr>
                <w:rFonts w:ascii="仿宋_GB2312" w:eastAsia="仿宋_GB2312"/>
                <w:sz w:val="32"/>
                <w:szCs w:val="32"/>
              </w:rPr>
            </w:pPr>
          </w:p>
          <w:p w:rsidR="00087EF2" w:rsidRPr="00115456" w:rsidRDefault="00087EF2" w:rsidP="00FA4DC6">
            <w:pPr>
              <w:spacing w:line="440" w:lineRule="exact"/>
              <w:ind w:right="150"/>
              <w:jc w:val="center"/>
              <w:rPr>
                <w:rFonts w:ascii="仿宋_GB2312" w:eastAsia="仿宋_GB2312"/>
                <w:sz w:val="32"/>
                <w:szCs w:val="32"/>
              </w:rPr>
            </w:pPr>
            <w:r w:rsidRPr="00115456">
              <w:rPr>
                <w:rFonts w:ascii="仿宋_GB2312" w:eastAsia="仿宋_GB2312" w:hint="eastAsia"/>
                <w:sz w:val="32"/>
                <w:szCs w:val="32"/>
              </w:rPr>
              <w:t>主谈人签字：</w:t>
            </w:r>
          </w:p>
          <w:p w:rsidR="00087EF2" w:rsidRPr="00115456" w:rsidRDefault="00087EF2" w:rsidP="00FA4DC6">
            <w:pPr>
              <w:spacing w:line="440" w:lineRule="exact"/>
              <w:ind w:right="150"/>
              <w:jc w:val="center"/>
              <w:rPr>
                <w:rFonts w:ascii="仿宋_GB2312" w:eastAsia="仿宋_GB2312"/>
                <w:sz w:val="32"/>
                <w:szCs w:val="32"/>
              </w:rPr>
            </w:pP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约谈对象签字：</w:t>
            </w:r>
          </w:p>
        </w:tc>
      </w:tr>
      <w:tr w:rsidR="00087EF2" w:rsidRPr="00115456" w:rsidTr="00FA4DC6">
        <w:trPr>
          <w:trHeight w:val="975"/>
        </w:trPr>
        <w:tc>
          <w:tcPr>
            <w:tcW w:w="2235"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备注</w:t>
            </w:r>
          </w:p>
        </w:tc>
        <w:tc>
          <w:tcPr>
            <w:tcW w:w="7619" w:type="dxa"/>
            <w:gridSpan w:val="5"/>
          </w:tcPr>
          <w:p w:rsidR="00087EF2" w:rsidRPr="00115456" w:rsidRDefault="00087EF2" w:rsidP="00FA4DC6">
            <w:pPr>
              <w:spacing w:line="440" w:lineRule="exact"/>
              <w:rPr>
                <w:rFonts w:ascii="仿宋_GB2312" w:eastAsia="仿宋_GB2312"/>
                <w:sz w:val="32"/>
                <w:szCs w:val="32"/>
              </w:rPr>
            </w:pPr>
          </w:p>
        </w:tc>
      </w:tr>
    </w:tbl>
    <w:p w:rsidR="00087EF2" w:rsidRPr="00115456" w:rsidRDefault="00087EF2" w:rsidP="00087EF2">
      <w:pPr>
        <w:spacing w:line="440" w:lineRule="atLeast"/>
        <w:rPr>
          <w:rFonts w:ascii="仿宋_GB2312" w:eastAsia="仿宋_GB2312" w:hAnsi="仿宋"/>
          <w:sz w:val="32"/>
          <w:szCs w:val="32"/>
        </w:rPr>
      </w:pPr>
      <w:r w:rsidRPr="00115456">
        <w:rPr>
          <w:rFonts w:ascii="仿宋_GB2312" w:eastAsia="仿宋_GB2312" w:hAnsi="宋体" w:hint="eastAsia"/>
          <w:sz w:val="32"/>
          <w:szCs w:val="32"/>
        </w:rPr>
        <w:lastRenderedPageBreak/>
        <w:t>附件2：</w:t>
      </w:r>
    </w:p>
    <w:p w:rsidR="00115456" w:rsidRDefault="00087EF2" w:rsidP="00115456">
      <w:pPr>
        <w:spacing w:line="520" w:lineRule="exact"/>
        <w:jc w:val="center"/>
        <w:rPr>
          <w:rFonts w:ascii="方正小标宋简体" w:eastAsia="方正小标宋简体"/>
          <w:b/>
          <w:sz w:val="44"/>
          <w:szCs w:val="44"/>
        </w:rPr>
      </w:pPr>
      <w:r w:rsidRPr="00115456">
        <w:rPr>
          <w:rFonts w:ascii="方正小标宋简体" w:eastAsia="方正小标宋简体" w:hint="eastAsia"/>
          <w:b/>
          <w:sz w:val="44"/>
          <w:szCs w:val="44"/>
        </w:rPr>
        <w:t>广西机电技师学院</w:t>
      </w:r>
    </w:p>
    <w:p w:rsidR="00087EF2" w:rsidRPr="00115456" w:rsidRDefault="00087EF2" w:rsidP="00115456">
      <w:pPr>
        <w:spacing w:line="520" w:lineRule="exact"/>
        <w:jc w:val="center"/>
        <w:rPr>
          <w:rFonts w:ascii="方正小标宋简体" w:eastAsia="方正小标宋简体"/>
          <w:b/>
          <w:sz w:val="44"/>
          <w:szCs w:val="44"/>
        </w:rPr>
      </w:pPr>
      <w:r w:rsidRPr="00115456">
        <w:rPr>
          <w:rFonts w:ascii="方正小标宋简体" w:eastAsia="方正小标宋简体" w:hint="eastAsia"/>
          <w:b/>
          <w:sz w:val="44"/>
          <w:szCs w:val="44"/>
        </w:rPr>
        <w:t>党员干部廉政（集体）约谈记录表</w:t>
      </w:r>
    </w:p>
    <w:tbl>
      <w:tblPr>
        <w:tblW w:w="8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2698"/>
        <w:gridCol w:w="55"/>
        <w:gridCol w:w="1307"/>
        <w:gridCol w:w="74"/>
        <w:gridCol w:w="2270"/>
      </w:tblGrid>
      <w:tr w:rsidR="00087EF2" w:rsidRPr="00115456" w:rsidTr="00115456">
        <w:trPr>
          <w:trHeight w:val="855"/>
        </w:trPr>
        <w:tc>
          <w:tcPr>
            <w:tcW w:w="1921"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主谈人姓名</w:t>
            </w:r>
          </w:p>
        </w:tc>
        <w:tc>
          <w:tcPr>
            <w:tcW w:w="2698" w:type="dxa"/>
            <w:tcBorders>
              <w:right w:val="single" w:sz="4" w:space="0" w:color="auto"/>
            </w:tcBorders>
          </w:tcPr>
          <w:p w:rsidR="00087EF2" w:rsidRPr="00115456" w:rsidRDefault="00087EF2" w:rsidP="00FA4DC6">
            <w:pPr>
              <w:spacing w:line="440" w:lineRule="exact"/>
              <w:rPr>
                <w:rFonts w:ascii="仿宋_GB2312" w:eastAsia="仿宋_GB2312"/>
                <w:sz w:val="32"/>
                <w:szCs w:val="32"/>
              </w:rPr>
            </w:pPr>
          </w:p>
        </w:tc>
        <w:tc>
          <w:tcPr>
            <w:tcW w:w="1362" w:type="dxa"/>
            <w:gridSpan w:val="2"/>
            <w:tcBorders>
              <w:left w:val="single" w:sz="4" w:space="0" w:color="auto"/>
              <w:right w:val="single" w:sz="4" w:space="0" w:color="auto"/>
            </w:tcBorders>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职务</w:t>
            </w:r>
          </w:p>
        </w:tc>
        <w:tc>
          <w:tcPr>
            <w:tcW w:w="2342" w:type="dxa"/>
            <w:gridSpan w:val="2"/>
            <w:tcBorders>
              <w:left w:val="single" w:sz="4" w:space="0" w:color="auto"/>
            </w:tcBorders>
          </w:tcPr>
          <w:p w:rsidR="00087EF2" w:rsidRPr="00115456" w:rsidRDefault="00087EF2" w:rsidP="00FA4DC6">
            <w:pPr>
              <w:spacing w:line="440" w:lineRule="exact"/>
              <w:rPr>
                <w:rFonts w:ascii="仿宋_GB2312" w:eastAsia="仿宋_GB2312"/>
                <w:sz w:val="32"/>
                <w:szCs w:val="32"/>
              </w:rPr>
            </w:pPr>
          </w:p>
        </w:tc>
      </w:tr>
      <w:tr w:rsidR="00087EF2" w:rsidRPr="00115456" w:rsidTr="00115456">
        <w:trPr>
          <w:trHeight w:val="797"/>
        </w:trPr>
        <w:tc>
          <w:tcPr>
            <w:tcW w:w="1921" w:type="dxa"/>
            <w:vAlign w:val="center"/>
          </w:tcPr>
          <w:p w:rsidR="00115456"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参加约谈</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人员</w:t>
            </w:r>
          </w:p>
        </w:tc>
        <w:tc>
          <w:tcPr>
            <w:tcW w:w="6404" w:type="dxa"/>
            <w:gridSpan w:val="5"/>
            <w:vAlign w:val="center"/>
          </w:tcPr>
          <w:p w:rsidR="00087EF2" w:rsidRPr="00115456" w:rsidRDefault="00087EF2" w:rsidP="00FA4DC6">
            <w:pPr>
              <w:spacing w:line="440" w:lineRule="exact"/>
              <w:jc w:val="center"/>
              <w:rPr>
                <w:rFonts w:ascii="仿宋_GB2312" w:eastAsia="仿宋_GB2312"/>
                <w:sz w:val="32"/>
                <w:szCs w:val="32"/>
              </w:rPr>
            </w:pPr>
          </w:p>
        </w:tc>
      </w:tr>
      <w:tr w:rsidR="00087EF2" w:rsidRPr="00115456" w:rsidTr="00115456">
        <w:trPr>
          <w:trHeight w:val="994"/>
        </w:trPr>
        <w:tc>
          <w:tcPr>
            <w:tcW w:w="1921"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约谈时间</w:t>
            </w:r>
          </w:p>
        </w:tc>
        <w:tc>
          <w:tcPr>
            <w:tcW w:w="2753" w:type="dxa"/>
            <w:gridSpan w:val="2"/>
            <w:tcBorders>
              <w:right w:val="single" w:sz="4" w:space="0" w:color="auto"/>
            </w:tcBorders>
            <w:vAlign w:val="center"/>
          </w:tcPr>
          <w:p w:rsidR="00087EF2" w:rsidRPr="00115456" w:rsidRDefault="00087EF2" w:rsidP="00FA4DC6">
            <w:pPr>
              <w:spacing w:line="440" w:lineRule="exact"/>
              <w:jc w:val="center"/>
              <w:rPr>
                <w:rFonts w:ascii="仿宋_GB2312" w:eastAsia="仿宋_GB2312"/>
                <w:sz w:val="32"/>
                <w:szCs w:val="32"/>
              </w:rPr>
            </w:pPr>
          </w:p>
        </w:tc>
        <w:tc>
          <w:tcPr>
            <w:tcW w:w="1381" w:type="dxa"/>
            <w:gridSpan w:val="2"/>
            <w:tcBorders>
              <w:left w:val="single" w:sz="4" w:space="0" w:color="auto"/>
              <w:right w:val="single" w:sz="4" w:space="0" w:color="auto"/>
            </w:tcBorders>
            <w:vAlign w:val="center"/>
          </w:tcPr>
          <w:p w:rsidR="00115456"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地点</w:t>
            </w:r>
          </w:p>
        </w:tc>
        <w:tc>
          <w:tcPr>
            <w:tcW w:w="2268" w:type="dxa"/>
            <w:tcBorders>
              <w:left w:val="single" w:sz="4" w:space="0" w:color="auto"/>
            </w:tcBorders>
          </w:tcPr>
          <w:p w:rsidR="00087EF2" w:rsidRPr="00115456" w:rsidRDefault="00087EF2" w:rsidP="00FA4DC6">
            <w:pPr>
              <w:spacing w:line="440" w:lineRule="exact"/>
              <w:rPr>
                <w:rFonts w:ascii="仿宋_GB2312" w:eastAsia="仿宋_GB2312"/>
                <w:sz w:val="32"/>
                <w:szCs w:val="32"/>
              </w:rPr>
            </w:pPr>
          </w:p>
        </w:tc>
      </w:tr>
      <w:tr w:rsidR="00087EF2" w:rsidRPr="00115456" w:rsidTr="00115456">
        <w:trPr>
          <w:trHeight w:val="1209"/>
        </w:trPr>
        <w:tc>
          <w:tcPr>
            <w:tcW w:w="1921" w:type="dxa"/>
            <w:vAlign w:val="center"/>
          </w:tcPr>
          <w:p w:rsidR="00115456"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集体约谈</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对象</w:t>
            </w:r>
          </w:p>
        </w:tc>
        <w:tc>
          <w:tcPr>
            <w:tcW w:w="6404" w:type="dxa"/>
            <w:gridSpan w:val="5"/>
            <w:vAlign w:val="center"/>
          </w:tcPr>
          <w:p w:rsidR="00087EF2" w:rsidRPr="00115456" w:rsidRDefault="00087EF2" w:rsidP="00FA4DC6">
            <w:pPr>
              <w:spacing w:line="440" w:lineRule="exact"/>
              <w:rPr>
                <w:rFonts w:ascii="仿宋_GB2312" w:eastAsia="仿宋_GB2312"/>
                <w:sz w:val="32"/>
                <w:szCs w:val="32"/>
              </w:rPr>
            </w:pPr>
          </w:p>
          <w:p w:rsidR="00087EF2" w:rsidRPr="00115456" w:rsidRDefault="00087EF2" w:rsidP="00FA4DC6">
            <w:pPr>
              <w:spacing w:line="440" w:lineRule="exact"/>
              <w:rPr>
                <w:rFonts w:ascii="仿宋_GB2312" w:eastAsia="仿宋_GB2312"/>
                <w:sz w:val="32"/>
                <w:szCs w:val="32"/>
              </w:rPr>
            </w:pPr>
          </w:p>
          <w:p w:rsidR="00087EF2" w:rsidRPr="00115456" w:rsidRDefault="00087EF2" w:rsidP="00FA4DC6">
            <w:pPr>
              <w:spacing w:line="440" w:lineRule="exact"/>
              <w:rPr>
                <w:rFonts w:ascii="仿宋_GB2312" w:eastAsia="仿宋_GB2312"/>
                <w:sz w:val="32"/>
                <w:szCs w:val="32"/>
              </w:rPr>
            </w:pPr>
          </w:p>
        </w:tc>
      </w:tr>
      <w:tr w:rsidR="00087EF2" w:rsidRPr="00115456" w:rsidTr="00115456">
        <w:trPr>
          <w:trHeight w:val="6212"/>
        </w:trPr>
        <w:tc>
          <w:tcPr>
            <w:tcW w:w="1921"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约谈主要</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内容</w:t>
            </w:r>
          </w:p>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 xml:space="preserve"> </w:t>
            </w:r>
          </w:p>
        </w:tc>
        <w:tc>
          <w:tcPr>
            <w:tcW w:w="6404" w:type="dxa"/>
            <w:gridSpan w:val="5"/>
          </w:tcPr>
          <w:p w:rsidR="00087EF2" w:rsidRPr="00115456" w:rsidRDefault="00087EF2" w:rsidP="00FA4DC6">
            <w:pPr>
              <w:spacing w:line="440" w:lineRule="exact"/>
              <w:jc w:val="right"/>
              <w:rPr>
                <w:rFonts w:ascii="仿宋_GB2312" w:eastAsia="仿宋_GB2312"/>
                <w:sz w:val="32"/>
                <w:szCs w:val="32"/>
              </w:rPr>
            </w:pPr>
          </w:p>
          <w:p w:rsidR="00087EF2" w:rsidRPr="00115456" w:rsidRDefault="00087EF2" w:rsidP="00FA4DC6">
            <w:pPr>
              <w:spacing w:line="440" w:lineRule="exact"/>
              <w:ind w:right="150"/>
              <w:jc w:val="center"/>
              <w:rPr>
                <w:rFonts w:ascii="仿宋_GB2312" w:eastAsia="仿宋_GB2312"/>
                <w:sz w:val="32"/>
                <w:szCs w:val="32"/>
              </w:rPr>
            </w:pPr>
          </w:p>
          <w:p w:rsidR="00087EF2" w:rsidRPr="00115456" w:rsidRDefault="00087EF2" w:rsidP="00FA4DC6">
            <w:pPr>
              <w:spacing w:line="440" w:lineRule="exact"/>
              <w:ind w:right="150"/>
              <w:jc w:val="center"/>
              <w:rPr>
                <w:rFonts w:ascii="仿宋_GB2312" w:eastAsia="仿宋_GB2312"/>
                <w:sz w:val="32"/>
                <w:szCs w:val="32"/>
              </w:rPr>
            </w:pPr>
          </w:p>
        </w:tc>
      </w:tr>
      <w:tr w:rsidR="00087EF2" w:rsidRPr="00115456" w:rsidTr="00115456">
        <w:trPr>
          <w:trHeight w:val="1296"/>
        </w:trPr>
        <w:tc>
          <w:tcPr>
            <w:tcW w:w="1921" w:type="dxa"/>
            <w:vAlign w:val="center"/>
          </w:tcPr>
          <w:p w:rsidR="00087EF2" w:rsidRPr="00115456" w:rsidRDefault="00087EF2" w:rsidP="00FA4DC6">
            <w:pPr>
              <w:spacing w:line="440" w:lineRule="exact"/>
              <w:jc w:val="center"/>
              <w:rPr>
                <w:rFonts w:ascii="仿宋_GB2312" w:eastAsia="仿宋_GB2312"/>
                <w:sz w:val="32"/>
                <w:szCs w:val="32"/>
              </w:rPr>
            </w:pPr>
            <w:r w:rsidRPr="00115456">
              <w:rPr>
                <w:rFonts w:ascii="仿宋_GB2312" w:eastAsia="仿宋_GB2312" w:hint="eastAsia"/>
                <w:sz w:val="32"/>
                <w:szCs w:val="32"/>
              </w:rPr>
              <w:t>备注</w:t>
            </w:r>
          </w:p>
        </w:tc>
        <w:tc>
          <w:tcPr>
            <w:tcW w:w="6404" w:type="dxa"/>
            <w:gridSpan w:val="5"/>
          </w:tcPr>
          <w:p w:rsidR="00087EF2" w:rsidRPr="00115456" w:rsidRDefault="00087EF2" w:rsidP="00FA4DC6">
            <w:pPr>
              <w:spacing w:line="440" w:lineRule="exact"/>
              <w:rPr>
                <w:rFonts w:ascii="仿宋_GB2312" w:eastAsia="仿宋_GB2312"/>
                <w:sz w:val="32"/>
                <w:szCs w:val="32"/>
              </w:rPr>
            </w:pPr>
          </w:p>
          <w:p w:rsidR="00087EF2" w:rsidRPr="00115456" w:rsidRDefault="00087EF2" w:rsidP="00FA4DC6">
            <w:pPr>
              <w:spacing w:line="440" w:lineRule="exact"/>
              <w:rPr>
                <w:rFonts w:ascii="仿宋_GB2312" w:eastAsia="仿宋_GB2312"/>
                <w:sz w:val="32"/>
                <w:szCs w:val="32"/>
              </w:rPr>
            </w:pPr>
          </w:p>
        </w:tc>
      </w:tr>
    </w:tbl>
    <w:p w:rsidR="00123779" w:rsidRDefault="00123779"/>
    <w:sectPr w:rsidR="00123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F2"/>
    <w:rsid w:val="00087EF2"/>
    <w:rsid w:val="0009085F"/>
    <w:rsid w:val="00115456"/>
    <w:rsid w:val="00123779"/>
    <w:rsid w:val="001B2EF4"/>
    <w:rsid w:val="003C51E7"/>
    <w:rsid w:val="00470BE2"/>
    <w:rsid w:val="004C1BD1"/>
    <w:rsid w:val="00653D95"/>
    <w:rsid w:val="00BA4202"/>
    <w:rsid w:val="00C0206B"/>
    <w:rsid w:val="00D7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9D682-3E91-44A9-9733-E32CBB90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EF2"/>
    <w:pPr>
      <w:widowControl w:val="0"/>
      <w:jc w:val="both"/>
    </w:pPr>
  </w:style>
  <w:style w:type="paragraph" w:styleId="1">
    <w:name w:val="heading 1"/>
    <w:basedOn w:val="a"/>
    <w:next w:val="a"/>
    <w:link w:val="1Char"/>
    <w:uiPriority w:val="1"/>
    <w:qFormat/>
    <w:rsid w:val="00087EF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087EF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gxgj</dc:creator>
  <cp:keywords/>
  <dc:description/>
  <cp:lastModifiedBy>gxgj</cp:lastModifiedBy>
  <cp:revision>9</cp:revision>
  <dcterms:created xsi:type="dcterms:W3CDTF">2021-06-15T07:41:00Z</dcterms:created>
  <dcterms:modified xsi:type="dcterms:W3CDTF">2021-06-15T08:39:00Z</dcterms:modified>
</cp:coreProperties>
</file>